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PhET Games for Remote Learning</w:t>
      </w:r>
    </w:p>
    <w:p w:rsidR="00000000" w:rsidDel="00000000" w:rsidP="00000000" w:rsidRDefault="00000000" w:rsidRPr="00000000" w14:paraId="00000002">
      <w:pPr>
        <w:shd w:fill="ffffff" w:val="clear"/>
        <w:tabs>
          <w:tab w:val="center" w:pos="4320"/>
          <w:tab w:val="right" w:pos="864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‌lesson‌ idea is designed ‌for‌ ‌a‌ ‌student‌ ‌working‌ remotely‌.)‌</w:t>
      </w:r>
    </w:p>
    <w:p w:rsidR="00000000" w:rsidDel="00000000" w:rsidP="00000000" w:rsidRDefault="00000000" w:rsidRPr="00000000" w14:paraId="00000003">
      <w:pPr>
        <w:shd w:fill="ffffff" w:val="clear"/>
        <w:tabs>
          <w:tab w:val="center" w:pos="4320"/>
          <w:tab w:val="right" w:pos="8640"/>
        </w:tabs>
        <w:spacing w:line="240" w:lineRule="auto"/>
        <w:jc w:val="center"/>
        <w:rPr>
          <w:rFonts w:ascii="Times New Roman" w:cs="Times New Roman" w:eastAsia="Times New Roman" w:hAnsi="Times New Roman"/>
          <w:b w:val="1"/>
          <w:sz w:val="32"/>
          <w:szCs w:val="32"/>
        </w:rPr>
      </w:pPr>
      <w:hyperlink r:id="rId6">
        <w:r w:rsidDel="00000000" w:rsidR="00000000" w:rsidRPr="00000000">
          <w:rPr>
            <w:color w:val="1155cc"/>
            <w:u w:val="single"/>
            <w:rtl w:val="0"/>
          </w:rPr>
          <w:t xml:space="preserve">https://phet.colorado.edu/</w:t>
        </w:r>
      </w:hyperlink>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4">
      <w:pPr>
        <w:tabs>
          <w:tab w:val="center" w:pos="4320"/>
          <w:tab w:val="right" w:pos="8640"/>
        </w:tabs>
        <w:spacing w:line="240" w:lineRule="auto"/>
        <w:rPr>
          <w:b w:val="1"/>
        </w:rPr>
      </w:pPr>
      <w:r w:rsidDel="00000000" w:rsidR="00000000" w:rsidRPr="00000000">
        <w:rPr>
          <w:rtl w:val="0"/>
        </w:rPr>
      </w:r>
    </w:p>
    <w:p w:rsidR="00000000" w:rsidDel="00000000" w:rsidP="00000000" w:rsidRDefault="00000000" w:rsidRPr="00000000" w14:paraId="00000005">
      <w:pPr>
        <w:tabs>
          <w:tab w:val="center" w:pos="4320"/>
          <w:tab w:val="right" w:pos="8640"/>
        </w:tabs>
        <w:spacing w:line="240" w:lineRule="auto"/>
        <w:rPr/>
      </w:pPr>
      <w:r w:rsidDel="00000000" w:rsidR="00000000" w:rsidRPr="00000000">
        <w:rPr>
          <w:rtl w:val="0"/>
        </w:rPr>
        <w:t xml:space="preserve">Students can use the PhET simulation games for new learning, application, practice, or fun. On the second page, a general template is provided that teachers could use to make lessons quickly by just adding the name of the sim and the URL. Another idea is to tell the students to find a game they want to try and they could use the template and “make their own lesson”. </w:t>
      </w:r>
      <w:r w:rsidDel="00000000" w:rsidR="00000000" w:rsidRPr="00000000">
        <w:rPr>
          <w:rtl w:val="0"/>
        </w:rPr>
      </w:r>
    </w:p>
    <w:p w:rsidR="00000000" w:rsidDel="00000000" w:rsidP="00000000" w:rsidRDefault="00000000" w:rsidRPr="00000000" w14:paraId="00000006">
      <w:pPr>
        <w:tabs>
          <w:tab w:val="center" w:pos="4320"/>
          <w:tab w:val="right" w:pos="8640"/>
        </w:tabs>
        <w:spacing w:line="240" w:lineRule="auto"/>
        <w:rPr/>
      </w:pPr>
      <w:r w:rsidDel="00000000" w:rsidR="00000000" w:rsidRPr="00000000">
        <w:rPr>
          <w:rtl w:val="0"/>
        </w:rPr>
      </w:r>
    </w:p>
    <w:p w:rsidR="00000000" w:rsidDel="00000000" w:rsidP="00000000" w:rsidRDefault="00000000" w:rsidRPr="00000000" w14:paraId="00000007">
      <w:pPr>
        <w:tabs>
          <w:tab w:val="center" w:pos="4320"/>
          <w:tab w:val="right" w:pos="8640"/>
        </w:tabs>
        <w:spacing w:line="240" w:lineRule="auto"/>
        <w:rPr/>
      </w:pPr>
      <w:r w:rsidDel="00000000" w:rsidR="00000000" w:rsidRPr="00000000">
        <w:rPr>
          <w:rtl w:val="0"/>
        </w:rPr>
        <w:t xml:space="preserve">The following sims have games:</w:t>
      </w:r>
    </w:p>
    <w:p w:rsidR="00000000" w:rsidDel="00000000" w:rsidP="00000000" w:rsidRDefault="00000000" w:rsidRPr="00000000" w14:paraId="00000008">
      <w:pPr>
        <w:tabs>
          <w:tab w:val="center" w:pos="4320"/>
          <w:tab w:val="right" w:pos="8640"/>
        </w:tabs>
        <w:spacing w:line="240" w:lineRule="auto"/>
        <w:rPr>
          <w:color w:val="1155cc"/>
          <w:sz w:val="18"/>
          <w:szCs w:val="18"/>
          <w:u w:val="single"/>
        </w:rPr>
      </w:pPr>
      <w:r w:rsidDel="00000000" w:rsidR="00000000" w:rsidRPr="00000000">
        <w:rPr>
          <w:b w:val="1"/>
          <w:rtl w:val="0"/>
        </w:rPr>
        <w:t xml:space="preserve">Chemistry</w:t>
      </w:r>
      <w:r w:rsidDel="00000000" w:rsidR="00000000" w:rsidRPr="00000000">
        <w:rPr>
          <w:rtl w:val="0"/>
        </w:rPr>
      </w:r>
    </w:p>
    <w:p w:rsidR="00000000" w:rsidDel="00000000" w:rsidP="00000000" w:rsidRDefault="00000000" w:rsidRPr="00000000" w14:paraId="00000009">
      <w:pPr>
        <w:numPr>
          <w:ilvl w:val="0"/>
          <w:numId w:val="1"/>
        </w:numPr>
        <w:tabs>
          <w:tab w:val="center" w:pos="4320"/>
          <w:tab w:val="right" w:pos="8640"/>
        </w:tabs>
        <w:spacing w:after="0" w:afterAutospacing="0" w:before="180" w:line="240" w:lineRule="auto"/>
        <w:ind w:left="720" w:hanging="360"/>
        <w:rPr>
          <w:b w:val="1"/>
          <w:color w:val="0000ff"/>
        </w:rPr>
      </w:pPr>
      <w:hyperlink r:id="rId7">
        <w:r w:rsidDel="00000000" w:rsidR="00000000" w:rsidRPr="00000000">
          <w:rPr>
            <w:b w:val="1"/>
            <w:color w:val="0000ff"/>
            <w:sz w:val="18"/>
            <w:szCs w:val="18"/>
            <w:u w:val="single"/>
            <w:rtl w:val="0"/>
          </w:rPr>
          <w:t xml:space="preserve">Balancing Chemical Equations (HTML5)</w:t>
        </w:r>
      </w:hyperlink>
      <w:r w:rsidDel="00000000" w:rsidR="00000000" w:rsidRPr="00000000">
        <w:rPr>
          <w:b w:val="1"/>
          <w:color w:val="0000ff"/>
          <w:sz w:val="18"/>
          <w:szCs w:val="18"/>
          <w:u w:val="single"/>
          <w:rtl w:val="0"/>
        </w:rPr>
        <w:t xml:space="preserve">  </w:t>
      </w:r>
      <w:r w:rsidDel="00000000" w:rsidR="00000000" w:rsidRPr="00000000">
        <w:rPr>
          <w:color w:val="0000ff"/>
          <w:sz w:val="18"/>
          <w:szCs w:val="18"/>
          <w:rtl w:val="0"/>
        </w:rPr>
        <w:t xml:space="preserve">Check out this activity which includes specific learning goals and some guidance: </w:t>
      </w:r>
      <w:hyperlink r:id="rId8">
        <w:r w:rsidDel="00000000" w:rsidR="00000000" w:rsidRPr="00000000">
          <w:rPr>
            <w:b w:val="1"/>
            <w:i w:val="1"/>
            <w:color w:val="1155cc"/>
            <w:sz w:val="18"/>
            <w:szCs w:val="18"/>
            <w:u w:val="single"/>
            <w:rtl w:val="0"/>
          </w:rPr>
          <w:t xml:space="preserve">Balancing_Chemical_Equations_Remote_Lab</w:t>
        </w:r>
      </w:hyperlink>
      <w:r w:rsidDel="00000000" w:rsidR="00000000" w:rsidRPr="00000000">
        <w:rPr>
          <w:color w:val="0000ff"/>
          <w:sz w:val="18"/>
          <w:szCs w:val="18"/>
          <w:rtl w:val="0"/>
        </w:rPr>
        <w:t xml:space="preserve"> </w:t>
      </w:r>
    </w:p>
    <w:p w:rsidR="00000000" w:rsidDel="00000000" w:rsidP="00000000" w:rsidRDefault="00000000" w:rsidRPr="00000000" w14:paraId="0000000A">
      <w:pPr>
        <w:numPr>
          <w:ilvl w:val="0"/>
          <w:numId w:val="1"/>
        </w:numPr>
        <w:tabs>
          <w:tab w:val="center" w:pos="4320"/>
          <w:tab w:val="right" w:pos="8640"/>
        </w:tabs>
        <w:spacing w:after="0" w:afterAutospacing="0" w:before="0" w:beforeAutospacing="0" w:line="240" w:lineRule="auto"/>
        <w:ind w:left="720" w:hanging="360"/>
        <w:rPr>
          <w:b w:val="1"/>
          <w:color w:val="0000ff"/>
          <w:sz w:val="18"/>
          <w:szCs w:val="18"/>
        </w:rPr>
      </w:pPr>
      <w:hyperlink r:id="rId9">
        <w:r w:rsidDel="00000000" w:rsidR="00000000" w:rsidRPr="00000000">
          <w:rPr>
            <w:b w:val="1"/>
            <w:color w:val="0000ff"/>
            <w:sz w:val="18"/>
            <w:szCs w:val="18"/>
            <w:u w:val="single"/>
            <w:rtl w:val="0"/>
          </w:rPr>
          <w:t xml:space="preserve">Build an Atom (HTML5)</w:t>
        </w:r>
      </w:hyperlink>
      <w:r w:rsidDel="00000000" w:rsidR="00000000" w:rsidRPr="00000000">
        <w:rPr>
          <w:b w:val="1"/>
          <w:color w:val="0000ff"/>
          <w:sz w:val="18"/>
          <w:szCs w:val="18"/>
          <w:u w:val="single"/>
          <w:rtl w:val="0"/>
        </w:rPr>
        <w:t xml:space="preserve"> </w:t>
      </w:r>
      <w:r w:rsidDel="00000000" w:rsidR="00000000" w:rsidRPr="00000000">
        <w:rPr>
          <w:color w:val="0000ff"/>
          <w:sz w:val="18"/>
          <w:szCs w:val="18"/>
          <w:rtl w:val="0"/>
        </w:rPr>
        <w:t xml:space="preserve">Check out these activities which includes specific learning goals and some guidance :</w:t>
      </w:r>
      <w:hyperlink r:id="rId10">
        <w:r w:rsidDel="00000000" w:rsidR="00000000" w:rsidRPr="00000000">
          <w:rPr>
            <w:b w:val="1"/>
            <w:i w:val="1"/>
            <w:color w:val="1155cc"/>
            <w:sz w:val="18"/>
            <w:szCs w:val="18"/>
            <w:u w:val="single"/>
            <w:rtl w:val="0"/>
          </w:rPr>
          <w:t xml:space="preserve">Build an Atom_Remote_Lab</w:t>
        </w:r>
      </w:hyperlink>
      <w:r w:rsidDel="00000000" w:rsidR="00000000" w:rsidRPr="00000000">
        <w:rPr>
          <w:color w:val="0000ff"/>
          <w:sz w:val="18"/>
          <w:szCs w:val="18"/>
          <w:rtl w:val="0"/>
        </w:rPr>
        <w:t xml:space="preserve"> and </w:t>
      </w:r>
      <w:hyperlink r:id="rId11">
        <w:r w:rsidDel="00000000" w:rsidR="00000000" w:rsidRPr="00000000">
          <w:rPr>
            <w:b w:val="1"/>
            <w:i w:val="1"/>
            <w:color w:val="1155cc"/>
            <w:sz w:val="18"/>
            <w:szCs w:val="18"/>
            <w:u w:val="single"/>
            <w:rtl w:val="0"/>
          </w:rPr>
          <w:t xml:space="preserve">Build an Atom_Game</w:t>
        </w:r>
      </w:hyperlink>
      <w:r w:rsidDel="00000000" w:rsidR="00000000" w:rsidRPr="00000000">
        <w:rPr>
          <w:rtl w:val="0"/>
        </w:rPr>
      </w:r>
    </w:p>
    <w:p w:rsidR="00000000" w:rsidDel="00000000" w:rsidP="00000000" w:rsidRDefault="00000000" w:rsidRPr="00000000" w14:paraId="0000000B">
      <w:pPr>
        <w:numPr>
          <w:ilvl w:val="0"/>
          <w:numId w:val="1"/>
        </w:numPr>
        <w:tabs>
          <w:tab w:val="center" w:pos="4320"/>
          <w:tab w:val="right" w:pos="8640"/>
        </w:tabs>
        <w:spacing w:after="180" w:before="0" w:beforeAutospacing="0" w:line="240" w:lineRule="auto"/>
        <w:ind w:left="720" w:hanging="360"/>
        <w:rPr>
          <w:b w:val="1"/>
          <w:color w:val="0000ff"/>
          <w:sz w:val="18"/>
          <w:szCs w:val="18"/>
        </w:rPr>
      </w:pPr>
      <w:hyperlink r:id="rId12">
        <w:r w:rsidDel="00000000" w:rsidR="00000000" w:rsidRPr="00000000">
          <w:rPr>
            <w:b w:val="1"/>
            <w:color w:val="0000ff"/>
            <w:sz w:val="18"/>
            <w:szCs w:val="18"/>
            <w:u w:val="single"/>
            <w:rtl w:val="0"/>
          </w:rPr>
          <w:t xml:space="preserve">Reactants, Products and Leftovers (HTML5)</w:t>
        </w:r>
      </w:hyperlink>
      <w:r w:rsidDel="00000000" w:rsidR="00000000" w:rsidRPr="00000000">
        <w:rPr>
          <w:color w:val="0000ff"/>
          <w:rtl w:val="0"/>
        </w:rPr>
        <w:t xml:space="preserve"> </w:t>
      </w:r>
      <w:r w:rsidDel="00000000" w:rsidR="00000000" w:rsidRPr="00000000">
        <w:rPr>
          <w:color w:val="0000ff"/>
          <w:sz w:val="18"/>
          <w:szCs w:val="18"/>
          <w:rtl w:val="0"/>
        </w:rPr>
        <w:t xml:space="preserve">Check out this activity which includes specific learning goals and some guidance:</w:t>
      </w:r>
      <w:r w:rsidDel="00000000" w:rsidR="00000000" w:rsidRPr="00000000">
        <w:rPr>
          <w:color w:val="0000ff"/>
          <w:rtl w:val="0"/>
        </w:rPr>
        <w:t xml:space="preserve"> </w:t>
      </w:r>
      <w:hyperlink r:id="rId13">
        <w:r w:rsidDel="00000000" w:rsidR="00000000" w:rsidRPr="00000000">
          <w:rPr>
            <w:b w:val="1"/>
            <w:i w:val="1"/>
            <w:color w:val="1155cc"/>
            <w:sz w:val="18"/>
            <w:szCs w:val="18"/>
            <w:u w:val="single"/>
            <w:rtl w:val="0"/>
          </w:rPr>
          <w:t xml:space="preserve">RPAL Game Remote Lesson2</w:t>
        </w:r>
      </w:hyperlink>
      <w:r w:rsidDel="00000000" w:rsidR="00000000" w:rsidRPr="00000000">
        <w:rPr>
          <w:rtl w:val="0"/>
        </w:rPr>
      </w:r>
    </w:p>
    <w:p w:rsidR="00000000" w:rsidDel="00000000" w:rsidP="00000000" w:rsidRDefault="00000000" w:rsidRPr="00000000" w14:paraId="0000000C">
      <w:pPr>
        <w:tabs>
          <w:tab w:val="center" w:pos="4320"/>
          <w:tab w:val="right" w:pos="8640"/>
        </w:tabs>
        <w:spacing w:line="240" w:lineRule="auto"/>
        <w:rPr>
          <w:sz w:val="18"/>
          <w:szCs w:val="18"/>
          <w:u w:val="single"/>
        </w:rPr>
      </w:pPr>
      <w:r w:rsidDel="00000000" w:rsidR="00000000" w:rsidRPr="00000000">
        <w:rPr>
          <w:b w:val="1"/>
          <w:rtl w:val="0"/>
        </w:rPr>
        <w:t xml:space="preserve">Physics</w:t>
      </w:r>
      <w:r w:rsidDel="00000000" w:rsidR="00000000" w:rsidRPr="00000000">
        <w:rPr>
          <w:rtl w:val="0"/>
        </w:rPr>
      </w:r>
    </w:p>
    <w:p w:rsidR="00000000" w:rsidDel="00000000" w:rsidP="00000000" w:rsidRDefault="00000000" w:rsidRPr="00000000" w14:paraId="0000000D">
      <w:pPr>
        <w:numPr>
          <w:ilvl w:val="0"/>
          <w:numId w:val="3"/>
        </w:numPr>
        <w:tabs>
          <w:tab w:val="center" w:pos="4320"/>
          <w:tab w:val="right" w:pos="8640"/>
        </w:tabs>
        <w:spacing w:after="180" w:before="180" w:line="240" w:lineRule="auto"/>
        <w:ind w:left="720" w:hanging="360"/>
        <w:rPr>
          <w:b w:val="1"/>
          <w:color w:val="0000ff"/>
        </w:rPr>
      </w:pPr>
      <w:hyperlink r:id="rId14">
        <w:r w:rsidDel="00000000" w:rsidR="00000000" w:rsidRPr="00000000">
          <w:rPr>
            <w:b w:val="1"/>
            <w:color w:val="0000ff"/>
            <w:sz w:val="18"/>
            <w:szCs w:val="18"/>
            <w:u w:val="single"/>
            <w:rtl w:val="0"/>
          </w:rPr>
          <w:t xml:space="preserve">Balancing Act (HTML5)</w:t>
        </w:r>
      </w:hyperlink>
      <w:r w:rsidDel="00000000" w:rsidR="00000000" w:rsidRPr="00000000">
        <w:rPr>
          <w:color w:val="0000ff"/>
          <w:sz w:val="18"/>
          <w:szCs w:val="18"/>
          <w:rtl w:val="0"/>
        </w:rPr>
        <w:t xml:space="preserve"> Check out these activities which includes specific learning goals and some guidance: </w:t>
      </w:r>
      <w:hyperlink r:id="rId15">
        <w:r w:rsidDel="00000000" w:rsidR="00000000" w:rsidRPr="00000000">
          <w:rPr>
            <w:b w:val="1"/>
            <w:i w:val="1"/>
            <w:color w:val="1155cc"/>
            <w:sz w:val="18"/>
            <w:szCs w:val="18"/>
            <w:u w:val="single"/>
            <w:rtl w:val="0"/>
          </w:rPr>
          <w:t xml:space="preserve">Balancing Act_Remote Lab</w:t>
        </w:r>
      </w:hyperlink>
      <w:r w:rsidDel="00000000" w:rsidR="00000000" w:rsidRPr="00000000">
        <w:rPr>
          <w:color w:val="0000ff"/>
          <w:sz w:val="18"/>
          <w:szCs w:val="18"/>
          <w:rtl w:val="0"/>
        </w:rPr>
        <w:t xml:space="preserve"> and </w:t>
      </w:r>
      <w:hyperlink r:id="rId16">
        <w:r w:rsidDel="00000000" w:rsidR="00000000" w:rsidRPr="00000000">
          <w:rPr>
            <w:b w:val="1"/>
            <w:i w:val="1"/>
            <w:color w:val="1155cc"/>
            <w:sz w:val="18"/>
            <w:szCs w:val="18"/>
            <w:u w:val="single"/>
            <w:rtl w:val="0"/>
          </w:rPr>
          <w:t xml:space="preserve">Balancing Act_Game</w:t>
        </w:r>
      </w:hyperlink>
      <w:r w:rsidDel="00000000" w:rsidR="00000000" w:rsidRPr="00000000">
        <w:rPr>
          <w:rtl w:val="0"/>
        </w:rPr>
      </w:r>
    </w:p>
    <w:p w:rsidR="00000000" w:rsidDel="00000000" w:rsidP="00000000" w:rsidRDefault="00000000" w:rsidRPr="00000000" w14:paraId="0000000E">
      <w:pPr>
        <w:tabs>
          <w:tab w:val="center" w:pos="4320"/>
          <w:tab w:val="right" w:pos="8640"/>
        </w:tabs>
        <w:spacing w:line="240" w:lineRule="auto"/>
        <w:rPr>
          <w:b w:val="1"/>
        </w:rPr>
      </w:pPr>
      <w:r w:rsidDel="00000000" w:rsidR="00000000" w:rsidRPr="00000000">
        <w:rPr>
          <w:b w:val="1"/>
          <w:rtl w:val="0"/>
        </w:rPr>
        <w:t xml:space="preserve">Math</w:t>
      </w:r>
      <w:r w:rsidDel="00000000" w:rsidR="00000000" w:rsidRPr="00000000">
        <w:rPr>
          <w:rtl w:val="0"/>
        </w:rPr>
      </w:r>
    </w:p>
    <w:p w:rsidR="00000000" w:rsidDel="00000000" w:rsidP="00000000" w:rsidRDefault="00000000" w:rsidRPr="00000000" w14:paraId="0000000F">
      <w:pPr>
        <w:numPr>
          <w:ilvl w:val="0"/>
          <w:numId w:val="4"/>
        </w:numPr>
        <w:spacing w:after="0" w:afterAutospacing="0" w:before="180" w:lineRule="auto"/>
        <w:ind w:left="720" w:hanging="360"/>
        <w:rPr>
          <w:b w:val="1"/>
          <w:color w:val="0000ff"/>
        </w:rPr>
      </w:pPr>
      <w:hyperlink r:id="rId17">
        <w:r w:rsidDel="00000000" w:rsidR="00000000" w:rsidRPr="00000000">
          <w:rPr>
            <w:b w:val="1"/>
            <w:color w:val="0000ff"/>
            <w:sz w:val="18"/>
            <w:szCs w:val="18"/>
            <w:u w:val="single"/>
            <w:rtl w:val="0"/>
          </w:rPr>
          <w:t xml:space="preserve">Area Builder (HTML5)</w:t>
        </w:r>
      </w:hyperlink>
      <w:r w:rsidDel="00000000" w:rsidR="00000000" w:rsidRPr="00000000">
        <w:rPr>
          <w:rtl w:val="0"/>
        </w:rPr>
      </w:r>
    </w:p>
    <w:p w:rsidR="00000000" w:rsidDel="00000000" w:rsidP="00000000" w:rsidRDefault="00000000" w:rsidRPr="00000000" w14:paraId="00000010">
      <w:pPr>
        <w:numPr>
          <w:ilvl w:val="0"/>
          <w:numId w:val="4"/>
        </w:numPr>
        <w:spacing w:after="0" w:afterAutospacing="0" w:before="0" w:beforeAutospacing="0" w:lineRule="auto"/>
        <w:ind w:left="720" w:hanging="360"/>
        <w:rPr>
          <w:b w:val="1"/>
          <w:color w:val="0000ff"/>
        </w:rPr>
      </w:pPr>
      <w:hyperlink r:id="rId18">
        <w:r w:rsidDel="00000000" w:rsidR="00000000" w:rsidRPr="00000000">
          <w:rPr>
            <w:b w:val="1"/>
            <w:color w:val="0000ff"/>
            <w:sz w:val="18"/>
            <w:szCs w:val="18"/>
            <w:u w:val="single"/>
            <w:rtl w:val="0"/>
          </w:rPr>
          <w:t xml:space="preserve">Area Model Algebra (HTML5)</w:t>
        </w:r>
      </w:hyperlink>
      <w:r w:rsidDel="00000000" w:rsidR="00000000" w:rsidRPr="00000000">
        <w:rPr>
          <w:rtl w:val="0"/>
        </w:rPr>
      </w:r>
    </w:p>
    <w:p w:rsidR="00000000" w:rsidDel="00000000" w:rsidP="00000000" w:rsidRDefault="00000000" w:rsidRPr="00000000" w14:paraId="00000011">
      <w:pPr>
        <w:numPr>
          <w:ilvl w:val="0"/>
          <w:numId w:val="4"/>
        </w:numPr>
        <w:spacing w:after="0" w:afterAutospacing="0" w:before="0" w:beforeAutospacing="0" w:lineRule="auto"/>
        <w:ind w:left="720" w:hanging="360"/>
        <w:rPr>
          <w:b w:val="1"/>
          <w:color w:val="0000ff"/>
        </w:rPr>
      </w:pPr>
      <w:hyperlink r:id="rId19">
        <w:r w:rsidDel="00000000" w:rsidR="00000000" w:rsidRPr="00000000">
          <w:rPr>
            <w:b w:val="1"/>
            <w:color w:val="0000ff"/>
            <w:sz w:val="18"/>
            <w:szCs w:val="18"/>
            <w:u w:val="single"/>
            <w:rtl w:val="0"/>
          </w:rPr>
          <w:t xml:space="preserve">Area Model Multiplication (HTML5)</w:t>
        </w:r>
      </w:hyperlink>
      <w:r w:rsidDel="00000000" w:rsidR="00000000" w:rsidRPr="00000000">
        <w:rPr>
          <w:rtl w:val="0"/>
        </w:rPr>
      </w:r>
    </w:p>
    <w:p w:rsidR="00000000" w:rsidDel="00000000" w:rsidP="00000000" w:rsidRDefault="00000000" w:rsidRPr="00000000" w14:paraId="00000012">
      <w:pPr>
        <w:numPr>
          <w:ilvl w:val="0"/>
          <w:numId w:val="4"/>
        </w:numPr>
        <w:spacing w:after="0" w:afterAutospacing="0" w:before="0" w:beforeAutospacing="0" w:lineRule="auto"/>
        <w:ind w:left="720" w:hanging="360"/>
        <w:rPr>
          <w:b w:val="1"/>
          <w:color w:val="0000ff"/>
        </w:rPr>
      </w:pPr>
      <w:hyperlink r:id="rId20">
        <w:r w:rsidDel="00000000" w:rsidR="00000000" w:rsidRPr="00000000">
          <w:rPr>
            <w:b w:val="1"/>
            <w:color w:val="0000ff"/>
            <w:sz w:val="18"/>
            <w:szCs w:val="18"/>
            <w:u w:val="single"/>
            <w:rtl w:val="0"/>
          </w:rPr>
          <w:t xml:space="preserve">Arithmetic (HTML5)</w:t>
        </w:r>
      </w:hyperlink>
      <w:r w:rsidDel="00000000" w:rsidR="00000000" w:rsidRPr="00000000">
        <w:rPr>
          <w:b w:val="1"/>
          <w:color w:val="0000ff"/>
          <w:sz w:val="18"/>
          <w:szCs w:val="18"/>
          <w:u w:val="single"/>
          <w:rtl w:val="0"/>
        </w:rPr>
        <w:t xml:space="preserve"> </w:t>
      </w:r>
      <w:r w:rsidDel="00000000" w:rsidR="00000000" w:rsidRPr="00000000">
        <w:rPr>
          <w:color w:val="0000ff"/>
          <w:sz w:val="18"/>
          <w:szCs w:val="18"/>
          <w:rtl w:val="0"/>
        </w:rPr>
        <w:t xml:space="preserve">Check out this activity which includes specific learning goals and some guidance: </w:t>
      </w:r>
      <w:hyperlink r:id="rId21">
        <w:r w:rsidDel="00000000" w:rsidR="00000000" w:rsidRPr="00000000">
          <w:rPr>
            <w:b w:val="1"/>
            <w:i w:val="1"/>
            <w:color w:val="1155cc"/>
            <w:sz w:val="18"/>
            <w:szCs w:val="18"/>
            <w:u w:val="single"/>
            <w:rtl w:val="0"/>
          </w:rPr>
          <w:t xml:space="preserve">Arithmetic Remote Lab</w:t>
        </w:r>
      </w:hyperlink>
      <w:r w:rsidDel="00000000" w:rsidR="00000000" w:rsidRPr="00000000">
        <w:rPr>
          <w:rtl w:val="0"/>
        </w:rPr>
      </w:r>
    </w:p>
    <w:p w:rsidR="00000000" w:rsidDel="00000000" w:rsidP="00000000" w:rsidRDefault="00000000" w:rsidRPr="00000000" w14:paraId="00000013">
      <w:pPr>
        <w:numPr>
          <w:ilvl w:val="0"/>
          <w:numId w:val="4"/>
        </w:numPr>
        <w:spacing w:after="0" w:afterAutospacing="0" w:before="0" w:beforeAutospacing="0" w:lineRule="auto"/>
        <w:ind w:left="720" w:hanging="360"/>
        <w:rPr>
          <w:b w:val="1"/>
          <w:color w:val="0000ff"/>
          <w:sz w:val="18"/>
          <w:szCs w:val="18"/>
        </w:rPr>
      </w:pPr>
      <w:hyperlink r:id="rId22">
        <w:r w:rsidDel="00000000" w:rsidR="00000000" w:rsidRPr="00000000">
          <w:rPr>
            <w:b w:val="1"/>
            <w:color w:val="0000ff"/>
            <w:sz w:val="18"/>
            <w:szCs w:val="18"/>
            <w:u w:val="single"/>
            <w:rtl w:val="0"/>
          </w:rPr>
          <w:t xml:space="preserve">Build a Fraction (HTML5)</w:t>
        </w:r>
      </w:hyperlink>
      <w:r w:rsidDel="00000000" w:rsidR="00000000" w:rsidRPr="00000000">
        <w:rPr>
          <w:rtl w:val="0"/>
        </w:rPr>
      </w:r>
    </w:p>
    <w:p w:rsidR="00000000" w:rsidDel="00000000" w:rsidP="00000000" w:rsidRDefault="00000000" w:rsidRPr="00000000" w14:paraId="00000014">
      <w:pPr>
        <w:numPr>
          <w:ilvl w:val="0"/>
          <w:numId w:val="4"/>
        </w:numPr>
        <w:spacing w:after="0" w:afterAutospacing="0" w:before="0" w:beforeAutospacing="0" w:lineRule="auto"/>
        <w:ind w:left="720" w:hanging="360"/>
        <w:rPr>
          <w:color w:val="0000ff"/>
        </w:rPr>
      </w:pPr>
      <w:hyperlink r:id="rId23">
        <w:r w:rsidDel="00000000" w:rsidR="00000000" w:rsidRPr="00000000">
          <w:rPr>
            <w:b w:val="1"/>
            <w:color w:val="0000ff"/>
            <w:sz w:val="18"/>
            <w:szCs w:val="18"/>
            <w:u w:val="single"/>
            <w:rtl w:val="0"/>
          </w:rPr>
          <w:t xml:space="preserve">Equality Explorer (HTML5)</w:t>
        </w:r>
      </w:hyperlink>
      <w:r w:rsidDel="00000000" w:rsidR="00000000" w:rsidRPr="00000000">
        <w:rPr>
          <w:rtl w:val="0"/>
        </w:rPr>
      </w:r>
    </w:p>
    <w:p w:rsidR="00000000" w:rsidDel="00000000" w:rsidP="00000000" w:rsidRDefault="00000000" w:rsidRPr="00000000" w14:paraId="00000015">
      <w:pPr>
        <w:numPr>
          <w:ilvl w:val="0"/>
          <w:numId w:val="4"/>
        </w:numPr>
        <w:spacing w:after="0" w:afterAutospacing="0" w:before="0" w:beforeAutospacing="0" w:lineRule="auto"/>
        <w:ind w:left="720" w:hanging="360"/>
        <w:rPr>
          <w:color w:val="0000ff"/>
        </w:rPr>
      </w:pPr>
      <w:hyperlink r:id="rId24">
        <w:r w:rsidDel="00000000" w:rsidR="00000000" w:rsidRPr="00000000">
          <w:rPr>
            <w:b w:val="1"/>
            <w:color w:val="0000ff"/>
            <w:sz w:val="18"/>
            <w:szCs w:val="18"/>
            <w:u w:val="single"/>
            <w:rtl w:val="0"/>
          </w:rPr>
          <w:t xml:space="preserve">Expression Exchange (HTML5)</w:t>
        </w:r>
      </w:hyperlink>
      <w:r w:rsidDel="00000000" w:rsidR="00000000" w:rsidRPr="00000000">
        <w:rPr>
          <w:rtl w:val="0"/>
        </w:rPr>
      </w:r>
    </w:p>
    <w:p w:rsidR="00000000" w:rsidDel="00000000" w:rsidP="00000000" w:rsidRDefault="00000000" w:rsidRPr="00000000" w14:paraId="00000016">
      <w:pPr>
        <w:numPr>
          <w:ilvl w:val="0"/>
          <w:numId w:val="4"/>
        </w:numPr>
        <w:spacing w:after="0" w:afterAutospacing="0" w:before="0" w:beforeAutospacing="0" w:lineRule="auto"/>
        <w:ind w:left="720" w:hanging="360"/>
        <w:rPr>
          <w:color w:val="0000ff"/>
        </w:rPr>
      </w:pPr>
      <w:hyperlink r:id="rId25">
        <w:r w:rsidDel="00000000" w:rsidR="00000000" w:rsidRPr="00000000">
          <w:rPr>
            <w:b w:val="1"/>
            <w:color w:val="0000ff"/>
            <w:sz w:val="18"/>
            <w:szCs w:val="18"/>
            <w:u w:val="single"/>
            <w:rtl w:val="0"/>
          </w:rPr>
          <w:t xml:space="preserve">Fraction Matcher (HTML5)</w:t>
        </w:r>
      </w:hyperlink>
      <w:r w:rsidDel="00000000" w:rsidR="00000000" w:rsidRPr="00000000">
        <w:rPr>
          <w:rtl w:val="0"/>
        </w:rPr>
      </w:r>
    </w:p>
    <w:p w:rsidR="00000000" w:rsidDel="00000000" w:rsidP="00000000" w:rsidRDefault="00000000" w:rsidRPr="00000000" w14:paraId="00000017">
      <w:pPr>
        <w:numPr>
          <w:ilvl w:val="0"/>
          <w:numId w:val="4"/>
        </w:numPr>
        <w:spacing w:after="0" w:afterAutospacing="0" w:before="0" w:beforeAutospacing="0" w:lineRule="auto"/>
        <w:ind w:left="720" w:hanging="360"/>
        <w:rPr>
          <w:color w:val="0000ff"/>
        </w:rPr>
      </w:pPr>
      <w:hyperlink r:id="rId26">
        <w:r w:rsidDel="00000000" w:rsidR="00000000" w:rsidRPr="00000000">
          <w:rPr>
            <w:b w:val="1"/>
            <w:color w:val="0000ff"/>
            <w:sz w:val="18"/>
            <w:szCs w:val="18"/>
            <w:u w:val="single"/>
            <w:rtl w:val="0"/>
          </w:rPr>
          <w:t xml:space="preserve">Fractions: Equality (HTML5)</w:t>
        </w:r>
      </w:hyperlink>
      <w:r w:rsidDel="00000000" w:rsidR="00000000" w:rsidRPr="00000000">
        <w:rPr>
          <w:rtl w:val="0"/>
        </w:rPr>
      </w:r>
    </w:p>
    <w:p w:rsidR="00000000" w:rsidDel="00000000" w:rsidP="00000000" w:rsidRDefault="00000000" w:rsidRPr="00000000" w14:paraId="00000018">
      <w:pPr>
        <w:numPr>
          <w:ilvl w:val="0"/>
          <w:numId w:val="4"/>
        </w:numPr>
        <w:spacing w:after="0" w:afterAutospacing="0" w:before="0" w:beforeAutospacing="0" w:lineRule="auto"/>
        <w:ind w:left="720" w:hanging="360"/>
        <w:rPr>
          <w:color w:val="0000ff"/>
        </w:rPr>
      </w:pPr>
      <w:hyperlink r:id="rId27">
        <w:r w:rsidDel="00000000" w:rsidR="00000000" w:rsidRPr="00000000">
          <w:rPr>
            <w:b w:val="1"/>
            <w:color w:val="0000ff"/>
            <w:sz w:val="18"/>
            <w:szCs w:val="18"/>
            <w:u w:val="single"/>
            <w:rtl w:val="0"/>
          </w:rPr>
          <w:t xml:space="preserve">Fractions: Intro (HTML5)</w:t>
        </w:r>
      </w:hyperlink>
      <w:r w:rsidDel="00000000" w:rsidR="00000000" w:rsidRPr="00000000">
        <w:rPr>
          <w:rtl w:val="0"/>
        </w:rPr>
      </w:r>
    </w:p>
    <w:p w:rsidR="00000000" w:rsidDel="00000000" w:rsidP="00000000" w:rsidRDefault="00000000" w:rsidRPr="00000000" w14:paraId="00000019">
      <w:pPr>
        <w:numPr>
          <w:ilvl w:val="0"/>
          <w:numId w:val="4"/>
        </w:numPr>
        <w:spacing w:after="0" w:afterAutospacing="0" w:before="0" w:beforeAutospacing="0" w:lineRule="auto"/>
        <w:ind w:left="720" w:hanging="360"/>
        <w:rPr>
          <w:color w:val="0000ff"/>
        </w:rPr>
      </w:pPr>
      <w:hyperlink r:id="rId28">
        <w:r w:rsidDel="00000000" w:rsidR="00000000" w:rsidRPr="00000000">
          <w:rPr>
            <w:b w:val="1"/>
            <w:color w:val="0000ff"/>
            <w:sz w:val="18"/>
            <w:szCs w:val="18"/>
            <w:u w:val="single"/>
            <w:rtl w:val="0"/>
          </w:rPr>
          <w:t xml:space="preserve">Fractions: Mixed Numbers (HTML5)</w:t>
        </w:r>
      </w:hyperlink>
      <w:r w:rsidDel="00000000" w:rsidR="00000000" w:rsidRPr="00000000">
        <w:rPr>
          <w:rtl w:val="0"/>
        </w:rPr>
      </w:r>
    </w:p>
    <w:p w:rsidR="00000000" w:rsidDel="00000000" w:rsidP="00000000" w:rsidRDefault="00000000" w:rsidRPr="00000000" w14:paraId="0000001A">
      <w:pPr>
        <w:numPr>
          <w:ilvl w:val="0"/>
          <w:numId w:val="4"/>
        </w:numPr>
        <w:spacing w:after="0" w:afterAutospacing="0" w:before="0" w:beforeAutospacing="0" w:lineRule="auto"/>
        <w:ind w:left="720" w:hanging="360"/>
        <w:rPr>
          <w:color w:val="0000ff"/>
        </w:rPr>
      </w:pPr>
      <w:hyperlink r:id="rId29">
        <w:r w:rsidDel="00000000" w:rsidR="00000000" w:rsidRPr="00000000">
          <w:rPr>
            <w:b w:val="1"/>
            <w:color w:val="0000ff"/>
            <w:sz w:val="18"/>
            <w:szCs w:val="18"/>
            <w:u w:val="single"/>
            <w:rtl w:val="0"/>
          </w:rPr>
          <w:t xml:space="preserve">Graphing Lines (HTML5)</w:t>
        </w:r>
      </w:hyperlink>
      <w:r w:rsidDel="00000000" w:rsidR="00000000" w:rsidRPr="00000000">
        <w:rPr>
          <w:rtl w:val="0"/>
        </w:rPr>
      </w:r>
    </w:p>
    <w:p w:rsidR="00000000" w:rsidDel="00000000" w:rsidP="00000000" w:rsidRDefault="00000000" w:rsidRPr="00000000" w14:paraId="0000001B">
      <w:pPr>
        <w:numPr>
          <w:ilvl w:val="0"/>
          <w:numId w:val="4"/>
        </w:numPr>
        <w:spacing w:after="0" w:afterAutospacing="0" w:before="0" w:beforeAutospacing="0" w:lineRule="auto"/>
        <w:ind w:left="720" w:hanging="360"/>
        <w:rPr>
          <w:b w:val="1"/>
          <w:color w:val="0000ff"/>
          <w:sz w:val="18"/>
          <w:szCs w:val="18"/>
        </w:rPr>
      </w:pPr>
      <w:hyperlink r:id="rId30">
        <w:r w:rsidDel="00000000" w:rsidR="00000000" w:rsidRPr="00000000">
          <w:rPr>
            <w:b w:val="1"/>
            <w:color w:val="0000ff"/>
            <w:sz w:val="18"/>
            <w:szCs w:val="18"/>
            <w:u w:val="single"/>
            <w:rtl w:val="0"/>
          </w:rPr>
          <w:t xml:space="preserve">Graphing Slope-Intercept (HTML5)</w:t>
        </w:r>
      </w:hyperlink>
      <w:r w:rsidDel="00000000" w:rsidR="00000000" w:rsidRPr="00000000">
        <w:rPr>
          <w:rtl w:val="0"/>
        </w:rPr>
      </w:r>
    </w:p>
    <w:p w:rsidR="00000000" w:rsidDel="00000000" w:rsidP="00000000" w:rsidRDefault="00000000" w:rsidRPr="00000000" w14:paraId="0000001C">
      <w:pPr>
        <w:numPr>
          <w:ilvl w:val="0"/>
          <w:numId w:val="4"/>
        </w:numPr>
        <w:spacing w:after="180" w:before="0" w:beforeAutospacing="0" w:lineRule="auto"/>
        <w:ind w:left="720" w:hanging="360"/>
        <w:rPr>
          <w:b w:val="1"/>
          <w:color w:val="0000ff"/>
          <w:sz w:val="18"/>
          <w:szCs w:val="18"/>
        </w:rPr>
      </w:pPr>
      <w:hyperlink r:id="rId31">
        <w:r w:rsidDel="00000000" w:rsidR="00000000" w:rsidRPr="00000000">
          <w:rPr>
            <w:b w:val="1"/>
            <w:color w:val="0000ff"/>
            <w:sz w:val="18"/>
            <w:szCs w:val="18"/>
            <w:u w:val="single"/>
            <w:rtl w:val="0"/>
          </w:rPr>
          <w:t xml:space="preserve">Make a Ten (HTML5)</w:t>
        </w:r>
      </w:hyperlink>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spacing w:after="240" w:befor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240" w:before="240" w:lineRule="auto"/>
        <w:jc w:val="center"/>
        <w:rPr>
          <w:b w:val="1"/>
          <w:sz w:val="24"/>
          <w:szCs w:val="24"/>
        </w:rPr>
      </w:pPr>
      <w:r w:rsidDel="00000000" w:rsidR="00000000" w:rsidRPr="00000000">
        <w:rPr>
          <w:b w:val="1"/>
          <w:sz w:val="24"/>
          <w:szCs w:val="24"/>
          <w:rtl w:val="0"/>
        </w:rPr>
        <w:t xml:space="preserve">(Sim Name and URL) Game Lesson</w:t>
      </w:r>
    </w:p>
    <w:p w:rsidR="00000000" w:rsidDel="00000000" w:rsidP="00000000" w:rsidRDefault="00000000" w:rsidRPr="00000000" w14:paraId="00000020">
      <w:pPr>
        <w:tabs>
          <w:tab w:val="center" w:pos="4320"/>
          <w:tab w:val="right" w:pos="8640"/>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uses the </w:t>
      </w:r>
      <w:r w:rsidDel="00000000" w:rsidR="00000000" w:rsidRPr="00000000">
        <w:rPr>
          <w:rFonts w:ascii="Times New Roman" w:cs="Times New Roman" w:eastAsia="Times New Roman" w:hAnsi="Times New Roman"/>
          <w:b w:val="1"/>
          <w:rtl w:val="0"/>
        </w:rPr>
        <w:t xml:space="preserve">PhET</w:t>
      </w:r>
      <w:r w:rsidDel="00000000" w:rsidR="00000000" w:rsidRPr="00000000">
        <w:rPr>
          <w:rFonts w:ascii="Times New Roman" w:cs="Times New Roman" w:eastAsia="Times New Roman" w:hAnsi="Times New Roman"/>
          <w:rtl w:val="0"/>
        </w:rPr>
        <w:t xml:space="preserve"> simulations from PhET Interactive Simulations at University of Colorado Boulder, under the CC-BY 4.0 license.</w:t>
      </w:r>
    </w:p>
    <w:p w:rsidR="00000000" w:rsidDel="00000000" w:rsidP="00000000" w:rsidRDefault="00000000" w:rsidRPr="00000000" w14:paraId="00000021">
      <w:pPr>
        <w:tabs>
          <w:tab w:val="center" w:pos="4320"/>
          <w:tab w:val="right" w:pos="8640"/>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(insert simulation URL here)</w:t>
      </w:r>
    </w:p>
    <w:p w:rsidR="00000000" w:rsidDel="00000000" w:rsidP="00000000" w:rsidRDefault="00000000" w:rsidRPr="00000000" w14:paraId="00000022">
      <w:pPr>
        <w:spacing w:after="0" w:before="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3">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 Your Strategies: </w:t>
      </w:r>
    </w:p>
    <w:p w:rsidR="00000000" w:rsidDel="00000000" w:rsidP="00000000" w:rsidRDefault="00000000" w:rsidRPr="00000000" w14:paraId="0000002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 level 1 of the (sim name and URL here) game and write some strategies that might help you get good scores. Include screen captures from the simulation to help explain. You may want to go to other screens in the simulation to help you get good scores.</w:t>
      </w:r>
    </w:p>
    <w:p w:rsidR="00000000" w:rsidDel="00000000" w:rsidP="00000000" w:rsidRDefault="00000000" w:rsidRPr="00000000" w14:paraId="00000025">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Test your Strategies: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6">
      <w:pPr>
        <w:widowControl w:val="0"/>
        <w:numPr>
          <w:ilvl w:val="0"/>
          <w:numId w:val="2"/>
        </w:numPr>
        <w:spacing w:after="0" w:before="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  the first level.</w:t>
      </w:r>
    </w:p>
    <w:p w:rsidR="00000000" w:rsidDel="00000000" w:rsidP="00000000" w:rsidRDefault="00000000" w:rsidRPr="00000000" w14:paraId="00000027">
      <w:pPr>
        <w:widowControl w:val="0"/>
        <w:numPr>
          <w:ilvl w:val="1"/>
          <w:numId w:val="2"/>
        </w:numPr>
        <w:spacing w:after="0" w:before="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you have to change your strategies or do you have other ideas to make you get a better score? Include screen captures from the simulation to help explain.</w:t>
      </w:r>
    </w:p>
    <w:p w:rsidR="00000000" w:rsidDel="00000000" w:rsidP="00000000" w:rsidRDefault="00000000" w:rsidRPr="00000000" w14:paraId="00000028">
      <w:pPr>
        <w:widowControl w:val="0"/>
        <w:spacing w:after="0" w:before="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numPr>
          <w:ilvl w:val="1"/>
          <w:numId w:val="2"/>
        </w:numPr>
        <w:spacing w:after="0" w:afterAutospacing="0" w:before="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 complete the level 1 game, capture the screen with your score. Paste it below like this:</w:t>
      </w:r>
      <w:r w:rsidDel="00000000" w:rsidR="00000000" w:rsidRPr="00000000">
        <w:rPr>
          <w:rFonts w:ascii="Times New Roman" w:cs="Times New Roman" w:eastAsia="Times New Roman" w:hAnsi="Times New Roman"/>
          <w:sz w:val="20"/>
          <w:szCs w:val="20"/>
        </w:rPr>
        <w:drawing>
          <wp:inline distB="114300" distT="114300" distL="114300" distR="114300">
            <wp:extent cx="1214438" cy="1214438"/>
            <wp:effectExtent b="0" l="0" r="0" t="0"/>
            <wp:docPr id="1"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1214438" cy="121443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numPr>
          <w:ilvl w:val="0"/>
          <w:numId w:val="2"/>
        </w:numPr>
        <w:spacing w:after="240" w:before="0" w:beforeAutospacing="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Explore each level of the game one at a time. For each level: </w:t>
      </w:r>
    </w:p>
    <w:p w:rsidR="00000000" w:rsidDel="00000000" w:rsidP="00000000" w:rsidRDefault="00000000" w:rsidRPr="00000000" w14:paraId="0000002B">
      <w:pPr>
        <w:widowControl w:val="0"/>
        <w:spacing w:after="0" w:before="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Level 2</w:t>
      </w:r>
      <w:r w:rsidDel="00000000" w:rsidR="00000000" w:rsidRPr="00000000">
        <w:rPr>
          <w:rFonts w:ascii="Times New Roman" w:cs="Times New Roman" w:eastAsia="Times New Roman" w:hAnsi="Times New Roman"/>
          <w:sz w:val="20"/>
          <w:szCs w:val="20"/>
          <w:rtl w:val="0"/>
        </w:rPr>
        <w:t xml:space="preserve"> (copy and repeat this section for each level)</w:t>
      </w:r>
    </w:p>
    <w:p w:rsidR="00000000" w:rsidDel="00000000" w:rsidP="00000000" w:rsidRDefault="00000000" w:rsidRPr="00000000" w14:paraId="0000002C">
      <w:pPr>
        <w:widowControl w:val="0"/>
        <w:numPr>
          <w:ilvl w:val="1"/>
          <w:numId w:val="2"/>
        </w:numPr>
        <w:spacing w:after="0" w:before="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what makes the level more difficult or different from previous levels. Do you have new strategy ideas? Include screen captures from the simulation to help explain. </w:t>
      </w:r>
    </w:p>
    <w:p w:rsidR="00000000" w:rsidDel="00000000" w:rsidP="00000000" w:rsidRDefault="00000000" w:rsidRPr="00000000" w14:paraId="0000002D">
      <w:pPr>
        <w:widowControl w:val="0"/>
        <w:spacing w:after="0" w:before="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widowControl w:val="0"/>
        <w:numPr>
          <w:ilvl w:val="1"/>
          <w:numId w:val="2"/>
        </w:numPr>
        <w:spacing w:after="0" w:before="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 the level 2 game. When you complete the level, capture the screen with your score and paste it below:</w:t>
      </w:r>
    </w:p>
    <w:p w:rsidR="00000000" w:rsidDel="00000000" w:rsidP="00000000" w:rsidRDefault="00000000" w:rsidRPr="00000000" w14:paraId="0000002F">
      <w:pPr>
        <w:widowControl w:val="0"/>
        <w:spacing w:after="0" w:before="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widowControl w:val="0"/>
        <w:numPr>
          <w:ilvl w:val="1"/>
          <w:numId w:val="2"/>
        </w:numPr>
        <w:spacing w:after="0" w:before="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Did you have to change your strategies or do you have other ideas to make you get a better score? Include screen captures from the simulation as support.</w:t>
      </w:r>
    </w:p>
    <w:p w:rsidR="00000000" w:rsidDel="00000000" w:rsidP="00000000" w:rsidRDefault="00000000" w:rsidRPr="00000000" w14:paraId="00000031">
      <w:pPr>
        <w:widowControl w:val="0"/>
        <w:spacing w:after="0" w:before="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widowControl w:val="0"/>
        <w:spacing w:after="0" w:before="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widowControl w:val="0"/>
        <w:spacing w:after="0" w:before="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Final Score:</w:t>
      </w:r>
      <w:r w:rsidDel="00000000" w:rsidR="00000000" w:rsidRPr="00000000">
        <w:rPr>
          <w:rtl w:val="0"/>
        </w:rPr>
      </w:r>
    </w:p>
    <w:p w:rsidR="00000000" w:rsidDel="00000000" w:rsidP="00000000" w:rsidRDefault="00000000" w:rsidRPr="00000000" w14:paraId="00000035">
      <w:pPr>
        <w:widowControl w:val="0"/>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you play all levels of the game. Copy and paste your final results like this</w:t>
      </w:r>
    </w:p>
    <w:p w:rsidR="00000000" w:rsidDel="00000000" w:rsidP="00000000" w:rsidRDefault="00000000" w:rsidRPr="00000000" w14:paraId="00000036">
      <w:pPr>
        <w:widowControl w:val="0"/>
        <w:spacing w:line="240" w:lineRule="auto"/>
        <w:ind w:left="108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633538" cy="891020"/>
            <wp:effectExtent b="0" l="0" r="0" t="0"/>
            <wp:docPr id="2" name="image3.png"/>
            <a:graphic>
              <a:graphicData uri="http://schemas.openxmlformats.org/drawingml/2006/picture">
                <pic:pic>
                  <pic:nvPicPr>
                    <pic:cNvPr id="0" name="image3.png"/>
                    <pic:cNvPicPr preferRelativeResize="0"/>
                  </pic:nvPicPr>
                  <pic:blipFill>
                    <a:blip r:embed="rId33"/>
                    <a:srcRect b="0" l="0" r="0" t="0"/>
                    <a:stretch>
                      <a:fillRect/>
                    </a:stretch>
                  </pic:blipFill>
                  <pic:spPr>
                    <a:xfrm>
                      <a:off x="0" y="0"/>
                      <a:ext cx="1633538" cy="89102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widowControl w:val="0"/>
        <w:spacing w:line="240" w:lineRule="auto"/>
        <w:rPr>
          <w:b w:val="1"/>
          <w:sz w:val="24"/>
          <w:szCs w:val="24"/>
        </w:rPr>
      </w:pPr>
      <w:r w:rsidDel="00000000" w:rsidR="00000000" w:rsidRPr="00000000">
        <w:rPr>
          <w:rFonts w:ascii="Times New Roman" w:cs="Times New Roman" w:eastAsia="Times New Roman" w:hAnsi="Times New Roman"/>
          <w:b w:val="1"/>
          <w:rtl w:val="0"/>
        </w:rPr>
        <w:t xml:space="preserve">Extra challenge: </w:t>
      </w:r>
      <w:r w:rsidDel="00000000" w:rsidR="00000000" w:rsidRPr="00000000">
        <w:rPr>
          <w:rFonts w:ascii="Times New Roman" w:cs="Times New Roman" w:eastAsia="Times New Roman" w:hAnsi="Times New Roman"/>
          <w:rtl w:val="0"/>
        </w:rPr>
        <w:t xml:space="preserve">(only some games have a timer) For an extra challenge, you can turn on the timer </w:t>
      </w:r>
      <w:r w:rsidDel="00000000" w:rsidR="00000000" w:rsidRPr="00000000">
        <w:rPr>
          <w:rFonts w:ascii="Times New Roman" w:cs="Times New Roman" w:eastAsia="Times New Roman" w:hAnsi="Times New Roman"/>
        </w:rPr>
        <w:drawing>
          <wp:inline distB="114300" distT="114300" distL="114300" distR="114300">
            <wp:extent cx="280988" cy="292227"/>
            <wp:effectExtent b="0" l="0" r="0" t="0"/>
            <wp:docPr id="3"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280988" cy="292227"/>
                    </a:xfrm>
                    <a:prstGeom prst="rect"/>
                    <a:ln/>
                  </pic:spPr>
                </pic:pic>
              </a:graphicData>
            </a:graphic>
          </wp:inline>
        </w:drawing>
      </w:r>
      <w:r w:rsidDel="00000000" w:rsidR="00000000" w:rsidRPr="00000000">
        <w:rPr>
          <w:rFonts w:ascii="Times New Roman" w:cs="Times New Roman" w:eastAsia="Times New Roman" w:hAnsi="Times New Roman"/>
          <w:rtl w:val="0"/>
        </w:rPr>
        <w:t xml:space="preserve"> and see if you can improve your skills. </w:t>
      </w:r>
      <w:r w:rsidDel="00000000" w:rsidR="00000000" w:rsidRPr="00000000">
        <w:rPr>
          <w:rtl w:val="0"/>
        </w:rPr>
      </w:r>
    </w:p>
    <w:sectPr>
      <w:footerReference r:id="rId3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t xml:space="preserve">3/25/20 Loeblein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het.colorado.edu/en/simulation/arithmetic" TargetMode="External"/><Relationship Id="rId22" Type="http://schemas.openxmlformats.org/officeDocument/2006/relationships/hyperlink" Target="https://phet.colorado.edu/en/simulation/build-a-fraction" TargetMode="External"/><Relationship Id="rId21" Type="http://schemas.openxmlformats.org/officeDocument/2006/relationships/hyperlink" Target="https://docs.google.com/document/d/14R2aEoYDzhTUcUQHYx02JvZCzPuhBUM5x8ySMLk204w/edit?usp=sharing" TargetMode="External"/><Relationship Id="rId24" Type="http://schemas.openxmlformats.org/officeDocument/2006/relationships/hyperlink" Target="https://phet.colorado.edu/en/simulation/expression-exchange" TargetMode="External"/><Relationship Id="rId23" Type="http://schemas.openxmlformats.org/officeDocument/2006/relationships/hyperlink" Target="https://phet.colorado.edu/en/simulation/equality-explor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en/simulation/build-an-atom" TargetMode="External"/><Relationship Id="rId26" Type="http://schemas.openxmlformats.org/officeDocument/2006/relationships/hyperlink" Target="https://phet.colorado.edu/en/simulation/fractions-equality" TargetMode="External"/><Relationship Id="rId25" Type="http://schemas.openxmlformats.org/officeDocument/2006/relationships/hyperlink" Target="https://phet.colorado.edu/en/simulation/fraction-matcher" TargetMode="External"/><Relationship Id="rId28" Type="http://schemas.openxmlformats.org/officeDocument/2006/relationships/hyperlink" Target="https://phet.colorado.edu/en/simulation/fractions-mixed-numbers" TargetMode="External"/><Relationship Id="rId27" Type="http://schemas.openxmlformats.org/officeDocument/2006/relationships/hyperlink" Target="https://phet.colorado.edu/en/simulation/fractions-intro" TargetMode="External"/><Relationship Id="rId5" Type="http://schemas.openxmlformats.org/officeDocument/2006/relationships/styles" Target="styles.xml"/><Relationship Id="rId6" Type="http://schemas.openxmlformats.org/officeDocument/2006/relationships/hyperlink" Target="https://phet.colorado.edu/" TargetMode="External"/><Relationship Id="rId29" Type="http://schemas.openxmlformats.org/officeDocument/2006/relationships/hyperlink" Target="https://phet.colorado.edu/en/simulation/graphing-lines" TargetMode="External"/><Relationship Id="rId7" Type="http://schemas.openxmlformats.org/officeDocument/2006/relationships/hyperlink" Target="https://phet.colorado.edu/en/simulation/balancing-chemical-equations" TargetMode="External"/><Relationship Id="rId8" Type="http://schemas.openxmlformats.org/officeDocument/2006/relationships/hyperlink" Target="https://docs.google.com/document/d/1CXDAlvHnUlhmwTwYDxbSaakUKxJ8mxpblfdyiyn960g/edit?usp=sharing" TargetMode="External"/><Relationship Id="rId31" Type="http://schemas.openxmlformats.org/officeDocument/2006/relationships/hyperlink" Target="https://phet.colorado.edu/en/simulation/make-a-ten" TargetMode="External"/><Relationship Id="rId30" Type="http://schemas.openxmlformats.org/officeDocument/2006/relationships/hyperlink" Target="https://phet.colorado.edu/en/simulation/graphing-slope-intercept" TargetMode="External"/><Relationship Id="rId11" Type="http://schemas.openxmlformats.org/officeDocument/2006/relationships/hyperlink" Target="https://drive.google.com/open?id=1M3cQc5OV2oENaoEkdvY0rU37qX9MfVz5Loky3N_MJW0" TargetMode="External"/><Relationship Id="rId33" Type="http://schemas.openxmlformats.org/officeDocument/2006/relationships/image" Target="media/image3.png"/><Relationship Id="rId10" Type="http://schemas.openxmlformats.org/officeDocument/2006/relationships/hyperlink" Target="https://drive.google.com/open?id=1MP1KAiOzpZ8Yi2DmQH12YYTfB_oIHqqU6uS1A4BL7-0" TargetMode="External"/><Relationship Id="rId32" Type="http://schemas.openxmlformats.org/officeDocument/2006/relationships/image" Target="media/image2.png"/><Relationship Id="rId13" Type="http://schemas.openxmlformats.org/officeDocument/2006/relationships/hyperlink" Target="https://docs.google.com/document/d/1mwP3qHXAdzf6cXTfYu_pJ_RqzYW9Dezt8JGd-7qCD6k/edit?usp=sharing" TargetMode="External"/><Relationship Id="rId35" Type="http://schemas.openxmlformats.org/officeDocument/2006/relationships/footer" Target="footer1.xml"/><Relationship Id="rId12" Type="http://schemas.openxmlformats.org/officeDocument/2006/relationships/hyperlink" Target="https://phet.colorado.edu/en/simulation/reactants-products-and-leftovers" TargetMode="External"/><Relationship Id="rId34" Type="http://schemas.openxmlformats.org/officeDocument/2006/relationships/image" Target="media/image1.png"/><Relationship Id="rId15" Type="http://schemas.openxmlformats.org/officeDocument/2006/relationships/hyperlink" Target="https://docs.google.com/document/d/1GX0e18laQkFVoyZlc0l3t1oaCTBcEXAVcuFwOLz2K9Q/edit?usp=sharing" TargetMode="External"/><Relationship Id="rId14" Type="http://schemas.openxmlformats.org/officeDocument/2006/relationships/hyperlink" Target="https://phet.colorado.edu/en/simulation/balancing-act" TargetMode="External"/><Relationship Id="rId17" Type="http://schemas.openxmlformats.org/officeDocument/2006/relationships/hyperlink" Target="https://phet.colorado.edu/en/simulation/area-builder" TargetMode="External"/><Relationship Id="rId16" Type="http://schemas.openxmlformats.org/officeDocument/2006/relationships/hyperlink" Target="https://drive.google.com/open?id=1A5e1_6Bodcrj-U7XFlh6smWRK1iz73JoVTzc1-mSKDs" TargetMode="External"/><Relationship Id="rId19" Type="http://schemas.openxmlformats.org/officeDocument/2006/relationships/hyperlink" Target="https://phet.colorado.edu/en/simulation/area-model-multiplication" TargetMode="External"/><Relationship Id="rId18" Type="http://schemas.openxmlformats.org/officeDocument/2006/relationships/hyperlink" Target="https://phet.colorado.edu/en/simulation/area-model-alg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